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8860B" w:sz="8" w:space="6"/>
        </w:pBdr>
        <w:spacing w:after="40"/>
      </w:pPr>
      <w:r>
        <w:drawing>
          <wp:inline distT="0" distB="0" distL="0" distR="0">
            <wp:extent cx="323850" cy="323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Georgia" w:eastAsia="Georgia" w:hAnsi="Georgia"/>
          <w:b/>
          <w:bCs/>
          <w:color w:val="0B2545"/>
          <w:spacing w:val="10"/>
          <w:sz w:val="22"/>
          <w:szCs w:val="22"/>
        </w:rPr>
        <w:t xml:space="preserve">   HORIZON JOURNAL OF PSYCHOLOGY</w:t>
      </w:r>
    </w:p>
    <w:p>
      <w:pPr>
        <w:spacing w:after="600" w:before="80"/>
        <w:jc w:val="right"/>
      </w:pPr>
      <w:r>
        <w:rPr>
          <w:rFonts w:ascii="Calibri" w:cs="Calibri" w:eastAsia="Calibri" w:hAnsi="Calibri"/>
          <w:b/>
          <w:bCs/>
          <w:color w:val="B8860B"/>
          <w:spacing w:val="16"/>
          <w:sz w:val="18"/>
          <w:szCs w:val="18"/>
        </w:rPr>
        <w:t xml:space="preserve">MANUSCRIPT TEMPLATE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[FULL TITLE OF MANUSCRIPT]</w:t>
      </w:r>
    </w:p>
    <w:p>
      <w:pPr>
        <w:spacing w:after="60" w:before="20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[Author One]¹, [Author Two]², [Author Three]¹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¹[Department, Institution, City, Country]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²[Department, Institution, City, Country]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Title should be concise (≤15–20 words). List only authors meeting ICMJE authorship criteria, with superscripts linking each to their affiliation.</w:t>
      </w:r>
    </w:p>
    <w:p>
      <w:pPr>
        <w:pStyle w:val="Heading3"/>
        <w:spacing w:after="140" w:before="240"/>
      </w:pPr>
      <w:r>
        <w:rPr>
          <w:rFonts w:ascii="Times New Roman" w:cs="Times New Roman" w:eastAsia="Times New Roman" w:hAnsi="Times New Roman"/>
          <w:b/>
          <w:bCs/>
          <w:i/>
          <w:iCs/>
          <w:color w:val="0B2545"/>
          <w:sz w:val="24"/>
          <w:szCs w:val="24"/>
        </w:rPr>
        <w:t xml:space="preserve">Corresponding Author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[Name]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Email: [address@institution.edu]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ORCID iD: https://orcid.org/[0000-0000-0000-0000]</w:t>
      </w:r>
    </w:p>
    <w:p>
      <w:pPr>
        <w:spacing w:after="60" w:line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Word count (excl. abstract, references, tables, figures): [XXXX]  ·  Running head: [SHORT TITLE, MAX 50 CHARACTERS]</w:t>
      </w:r>
    </w:p>
    <w:p>
      <w:r>
        <w:br w:type="page"/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Abstract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150–250 words. Structured or unstructured, per Author Guidelines. Should state the research problem, method, key findings and implications without citations.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[Enter abstract text here.]</w:t>
      </w:r>
    </w:p>
    <w:p>
      <w:pPr>
        <w:spacing w:after="200"/>
      </w:pPr>
    </w:p>
    <w:p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 xml:space="preserve">Keywords: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[keyword 1], [keyword 2], [keyword 3], [keyword 4], [keyword 5]</w:t>
      </w:r>
    </w:p>
    <w:p>
      <w:r>
        <w:br w:type="page"/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Introduction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Situate the research problem within relevant theory and literature. State aims/hypotheses clearly at the end of this section. Cite in APA 7th edition style: (Author, Year).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[Begin introduction text here.]</w:t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Method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Participants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[Describe sample, recruitment, sample-size justification/power analysis, inclusion/exclusion criteria, and demographic characteristics.]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Measures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[Describe instruments, including reliability/validity evidence. Reference established measures.]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Procedure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[Describe data collection procedure in sufficient detail to permit replication.]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Research Design and Data Analysis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[State design (e.g., cross-sectional, longitudinal, experimental) and analytic approach, including software and versions used.]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Studies should follow the reporting framework appropriate to their design (APA JARS, PRISMA, CONSORT, STROBE, COREQ/SRQR — see Reporting Standards).</w:t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Results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[Report results in full, including effect sizes and confidence intervals where applicable. Report all pre-registered and exploratory analyses, clearly labelled.]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Table 1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17"/>
        <w:gridCol w:w="3117"/>
        <w:gridCol w:w="3116"/>
      </w:tblGrid>
      <w:tr>
        <w:tc>
          <w:tcPr>
            <w:tcW w:type="dxa" w:w="3117"/>
            <w:shd w:fill="0B2545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3117"/>
            <w:shd w:fill="0B2545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 (SD)</w:t>
            </w:r>
          </w:p>
        </w:tc>
        <w:tc>
          <w:tcPr>
            <w:tcW w:type="dxa" w:w="3117"/>
            <w:shd w:fill="0B2545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Range</w:t>
            </w:r>
          </w:p>
        </w:tc>
      </w:tr>
      <w:tr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[Variable 1]</w:t>
            </w:r>
          </w:p>
        </w:tc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[XX.XX (X.XX)]</w:t>
            </w:r>
          </w:p>
        </w:tc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[X–X]</w:t>
            </w:r>
          </w:p>
        </w:tc>
      </w:tr>
      <w:tr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[Variable 2]</w:t>
            </w:r>
          </w:p>
        </w:tc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[XX.XX (X.XX)]</w:t>
            </w:r>
          </w:p>
        </w:tc>
        <w:tc>
          <w:tcPr>
            <w:tcW w:type="dxa" w:w="3117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[X–X]</w:t>
            </w:r>
          </w:p>
        </w:tc>
      </w:tr>
    </w:tbl>
    <w:p>
      <w:pPr>
        <w:spacing w:after="300" w:before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Note. Replace with actual table content. Tables should be APA-formatted and numbered in order of appearance.</w:t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Discussion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[Interpret findings in relation to aims/hypotheses and existing literature. Discuss theoretical and practical implications.]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Limitations and Future Research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[State limitations candidly and suggest directions for future research.]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Conclusion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[Provide a concise concluding statement of the study's contribution.]</w:t>
      </w:r>
    </w:p>
    <w:p>
      <w:r>
        <w:br w:type="page"/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Declarations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All disclosure statements below are required at submission. Retain all headings even where a statement is 'not applicable.'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Author Contributions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[Describe each author's contribution using a standard taxonomy, e.g., CRediT: Conceptualization, Methodology, Formal Analysis, Writing – Original Draft, Writing – Review &amp; Editing, Supervision.]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Funding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[State funding sources and grant/award numbers, or: 'This research received no external funding.']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Conflicts of Interest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[Disclose any financial or non-financial conflicts of interest, or: 'The authors declare no conflicts of interest.']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Ethics Approval and Consent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[State the approving ethics committee/IRB and approval/protocol number, confirm the study followed the Declaration of Helsinki, and confirm informed consent was obtained from participants (or guardians) — including consent to publish any identifiable data or images.]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Data Availability Statement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[State where data, materials and analysis code can be accessed (e.g., repository name and DOI/link), or explain restrictions in accordance with the Data Availability Policy.]</w:t>
      </w:r>
    </w:p>
    <w:p>
      <w:pPr>
        <w:pStyle w:val="Heading2"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Use of Artificial Intelligence</w:t>
      </w:r>
    </w:p>
    <w:p>
      <w:pPr>
        <w:spacing w:after="200" w:line="48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[Disclose any use of AI or generative-AI tools in the research or manuscript preparation process, in accordance with the AI and Generative AI Policy. AI tools may not be listed as authors. State: 'No AI tools were used' if applicable.]</w:t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color w:val="0B2545"/>
          <w:sz w:val="24"/>
          <w:szCs w:val="24"/>
        </w:rPr>
        <w:t xml:space="preserve">References</w:t>
      </w:r>
    </w:p>
    <w:p>
      <w:pPr>
        <w:pBdr>
          <w:left w:val="single" w:color="B8860B" w:sz="12" w:space="8"/>
        </w:pBdr>
        <w:shd w:fill="F2EFE6" w:val="clear"/>
        <w:spacing w:after="160"/>
        <w:ind w:left="200" w:right="200"/>
      </w:pPr>
      <w:r>
        <w:rPr>
          <w:rFonts w:ascii="Calibri" w:cs="Calibri" w:eastAsia="Calibri" w:hAnsi="Calibri"/>
          <w:b/>
          <w:bCs/>
          <w:color w:val="B8860B"/>
          <w:sz w:val="20"/>
          <w:szCs w:val="20"/>
        </w:rPr>
        <w:t xml:space="preserve">TEMPLATE NOTE: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List all references in APA 7th edition format, alphabetical by first author surname, with hanging indent. Every in-text citation must correspond to a reference list entry and vice versa.</w:t>
      </w:r>
    </w:p>
    <w:p>
      <w:pPr>
        <w:spacing w:after="120" w:line="480"/>
        <w:ind w:left="720" w:hanging="7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Author, A. A., &amp; Author, B. B. (Year). Title of article. Journal Name, Volume(Issue), pages. https://doi.org/xxxxx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860B" w:sz="6" w:space="4"/>
      </w:pBdr>
      <w:jc w:val="center"/>
    </w:pPr>
    <w:r>
      <w:rPr>
        <w:rFonts w:ascii="Calibri" w:cs="Calibri" w:eastAsia="Calibri" w:hAnsi="Calibri"/>
        <w:color w:val="555555"/>
        <w:sz w:val="16"/>
        <w:szCs w:val="16"/>
      </w:rPr>
      <w:t xml:space="preserve">HJP Manuscript Template · Page </w:t>
    </w:r>
    <w:r>
      <w:rPr>
        <w:rFonts w:ascii="Calibri" w:cs="Calibri" w:eastAsia="Calibri" w:hAnsi="Calibri"/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55555"/>
        <w:sz w:val="16"/>
        <w:szCs w:val="16"/>
      </w:rPr>
      <w:t xml:space="preserve"> of </w:t>
    </w:r>
    <w:r>
      <w:rPr>
        <w:rFonts w:ascii="Calibri" w:cs="Calibri" w:eastAsia="Calibri" w:hAnsi="Calibri"/>
        <w:color w:val="555555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860B" w:sz="6" w:space="4"/>
      </w:pBdr>
      <w:tabs>
        <w:tab w:val="right" w:pos="9026"/>
      </w:tabs>
      <w:jc w:val="right"/>
    </w:pPr>
    <w:r>
      <w:drawing>
        <wp:inline distT="0" distB="0" distL="0" distR="0">
          <wp:extent cx="190500" cy="1905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color w:val="555555"/>
        <w:sz w:val="16"/>
        <w:szCs w:val="16"/>
      </w:rPr>
      <w:t xml:space="preserve">  Horizon Journal of Psychology — Manuscript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5eea3d4d2d97bf25e675c58abdfcc2b56fdfb1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5eea3d4d2d97bf25e675c58abdfcc2b56fdfb1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2026-08-30T19:58:37.568Z</dcterms:created>
  <dcterms:modified xsi:type="dcterms:W3CDTF">2026-08-30T19:58:37.578Z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